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4532E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ОБЖАЛОВАНИЯ МУНИЦИПАЛЬНЫХ ПРАВОВЫХ АКТОВ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2E7">
        <w:rPr>
          <w:rFonts w:ascii="Times New Roman" w:hAnsi="Times New Roman" w:cs="Times New Roman"/>
          <w:b/>
          <w:bCs/>
          <w:sz w:val="24"/>
          <w:szCs w:val="24"/>
        </w:rPr>
        <w:t>И ИНЫХ РЕШЕНИЙ, ПРИНЯТЫХ АДМИНИСТРАЦИЕЙ</w:t>
      </w:r>
      <w:r w:rsidR="004532E7">
        <w:rPr>
          <w:rFonts w:ascii="Times New Roman" w:hAnsi="Times New Roman" w:cs="Times New Roman"/>
          <w:b/>
          <w:bCs/>
          <w:sz w:val="24"/>
          <w:szCs w:val="24"/>
        </w:rPr>
        <w:t xml:space="preserve"> ДАЛЬНЕРЕЧЕНСКОГО МУНИЦИПАЛЬНОГО РАЙОНА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1) устав муниципального образования, правовые акты, принятые на местном референдуме (сходе граждан);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2) нормативные и иные правовые акты представительного органа муниципального образования;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48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ФЗ от 06.10.2003 N 131-ФЗ "Об общих принципах организации местного самоуправления в Российской Федерации"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2E7" w:rsidRDefault="004532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</w:p>
    <w:p w:rsidR="005B3DE0" w:rsidRDefault="005B3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78BA">
        <w:rPr>
          <w:rFonts w:ascii="Times New Roman" w:hAnsi="Times New Roman" w:cs="Times New Roman"/>
          <w:b/>
          <w:sz w:val="28"/>
          <w:szCs w:val="28"/>
        </w:rPr>
        <w:t>1. 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Нормативный правовой акт -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Порядок обжалования нормативных правовых актов закреплен в Гражданском процессуальном </w:t>
      </w:r>
      <w:hyperlink r:id="rId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ГПК РФ) и Арбитражном процессуальном </w:t>
      </w:r>
      <w:hyperlink r:id="rId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 (АПК РФ).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</w:t>
      </w:r>
      <w:hyperlink r:id="rId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</w:t>
      </w:r>
      <w:hyperlink r:id="rId1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24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</w:t>
      </w:r>
      <w:hyperlink r:id="rId1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заявления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признанном недействующим нормативном правовом акте или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воспроизводящих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соответствующего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</w:t>
      </w:r>
      <w:hyperlink r:id="rId1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и порядке, предусмотренном </w:t>
      </w:r>
      <w:hyperlink r:id="rId1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Заявление о признании нормативного правового акта недействующим должно соответствовать требованиям, предусмотренным </w:t>
      </w:r>
      <w:hyperlink r:id="rId14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10 части 2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125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РФ. В заявлении должны быть также указаны: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местного самоуправления, должностного лица,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оспариваемый нормативный правовой акт;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требование заявителя о признании оспариваемого акта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>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перечень прилагаемых документов. К заявлению прилагаются документы, указанные в </w:t>
      </w:r>
      <w:hyperlink r:id="rId19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5 статьи 126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РФ, а также текст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Решение арбитражного суда по делу об оспаривании нормативного правового акта,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"Вестнике Высшего Арбитражного Суда Российской Федерации" и при необходимости в иных изданиях.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5F78BA" w:rsidRDefault="00E967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6"/>
      <w:bookmarkEnd w:id="2"/>
      <w:r w:rsidRPr="005F78BA">
        <w:rPr>
          <w:rFonts w:ascii="Times New Roman" w:hAnsi="Times New Roman" w:cs="Times New Roman"/>
          <w:b/>
          <w:sz w:val="28"/>
          <w:szCs w:val="28"/>
        </w:rPr>
        <w:t>2. Ненормативные правовые акты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ГПК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На органы местного самоуправления возлагается процессуальная обязанность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2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ст. 29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АПК РФ арбитражные суды рассматривают в порядке административного 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судопроизводства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</w:t>
      </w:r>
      <w:hyperlink r:id="rId23" w:history="1">
        <w:r w:rsidRPr="004532E7">
          <w:rPr>
            <w:rFonts w:ascii="Times New Roman" w:hAnsi="Times New Roman" w:cs="Times New Roman"/>
            <w:color w:val="0000FF"/>
            <w:sz w:val="24"/>
            <w:szCs w:val="24"/>
          </w:rPr>
          <w:t>АПК</w:t>
        </w:r>
      </w:hyperlink>
      <w:r w:rsidRPr="004532E7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2E7">
        <w:rPr>
          <w:rFonts w:ascii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иной экономической деятельности.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 xml:space="preserve"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</w:t>
      </w:r>
      <w:r w:rsidRPr="004532E7">
        <w:rPr>
          <w:rFonts w:ascii="Times New Roman" w:hAnsi="Times New Roman" w:cs="Times New Roman"/>
          <w:sz w:val="24"/>
          <w:szCs w:val="24"/>
        </w:rPr>
        <w:lastRenderedPageBreak/>
        <w:t>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2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32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2E7">
        <w:rPr>
          <w:rFonts w:ascii="Times New Roman" w:hAnsi="Times New Roman" w:cs="Times New Roman"/>
          <w:sz w:val="24"/>
          <w:szCs w:val="24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791" w:rsidRPr="004532E7" w:rsidRDefault="00E9679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24D50" w:rsidRPr="004532E7" w:rsidRDefault="00C24D50">
      <w:pPr>
        <w:rPr>
          <w:rFonts w:ascii="Times New Roman" w:hAnsi="Times New Roman" w:cs="Times New Roman"/>
          <w:sz w:val="24"/>
          <w:szCs w:val="24"/>
        </w:rPr>
      </w:pPr>
    </w:p>
    <w:sectPr w:rsidR="00C24D50" w:rsidRPr="004532E7" w:rsidSect="003B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791"/>
    <w:rsid w:val="0003087F"/>
    <w:rsid w:val="000A1BD3"/>
    <w:rsid w:val="00196C3B"/>
    <w:rsid w:val="004532E7"/>
    <w:rsid w:val="005B3DE0"/>
    <w:rsid w:val="005D53D6"/>
    <w:rsid w:val="005F78BA"/>
    <w:rsid w:val="007807CD"/>
    <w:rsid w:val="009C0BB2"/>
    <w:rsid w:val="00C00E0C"/>
    <w:rsid w:val="00C24D50"/>
    <w:rsid w:val="00C47FFC"/>
    <w:rsid w:val="00D22E7A"/>
    <w:rsid w:val="00E96791"/>
    <w:rsid w:val="00F15227"/>
    <w:rsid w:val="00F7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0"/>
  </w:style>
  <w:style w:type="paragraph" w:styleId="1">
    <w:name w:val="heading 1"/>
    <w:basedOn w:val="a"/>
    <w:next w:val="a"/>
    <w:link w:val="10"/>
    <w:qFormat/>
    <w:rsid w:val="00C00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2190D2325AB15BD010AD7C2C2FC0AF3C4BCC4D133DBA0606B400AF40X2o6C" TargetMode="External"/><Relationship Id="rId13" Type="http://schemas.openxmlformats.org/officeDocument/2006/relationships/hyperlink" Target="consultantplus://offline/ref=E12190D2325AB15BD010AD7C2C2FC0AF3C4BCA481936BA0606B400AF40X2o6C" TargetMode="External"/><Relationship Id="rId18" Type="http://schemas.openxmlformats.org/officeDocument/2006/relationships/hyperlink" Target="consultantplus://offline/ref=E12190D2325AB15BD010AD7C2C2FC0AF3C4BCA481936BA0606B400AF40263457EAF452AE24A739E0XEo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2190D2325AB15BD010AD7C2C2FC0AF3C4BCC4D133DBA0606B400AF40X2o6C" TargetMode="External"/><Relationship Id="rId7" Type="http://schemas.openxmlformats.org/officeDocument/2006/relationships/hyperlink" Target="consultantplus://offline/ref=E12190D2325AB15BD010AD7C2C2FC0AF3C4BCA481936BA0606B400AF40X2o6C" TargetMode="External"/><Relationship Id="rId12" Type="http://schemas.openxmlformats.org/officeDocument/2006/relationships/hyperlink" Target="consultantplus://offline/ref=E12190D2325AB15BD010AD7C2C2FC0AF3C4BCA481936BA0606B400AF40263457EAF452AE24A739E2XEo5C" TargetMode="External"/><Relationship Id="rId17" Type="http://schemas.openxmlformats.org/officeDocument/2006/relationships/hyperlink" Target="consultantplus://offline/ref=E12190D2325AB15BD010AD7C2C2FC0AF3C4BCA481936BA0606B400AF40263457EAF452AE24A739E1XEo9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190D2325AB15BD010AD7C2C2FC0AF3C4BCA481936BA0606B400AF40263457EAF452AC25XAo6C" TargetMode="External"/><Relationship Id="rId20" Type="http://schemas.openxmlformats.org/officeDocument/2006/relationships/hyperlink" Target="consultantplus://offline/ref=E12190D2325AB15BD010AD7C2C2FC0AF3C4BCA481936BA0606B400AF40263457EAF452AE24A739E0XEo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90D2325AB15BD010AD7C2C2FC0AF3C4BCC4D133DBA0606B400AF40X2o6C" TargetMode="External"/><Relationship Id="rId11" Type="http://schemas.openxmlformats.org/officeDocument/2006/relationships/hyperlink" Target="consultantplus://offline/ref=E12190D2325AB15BD010AD7C2C2FC0AF3C4BCC4D133DBA0606B400AF40263457EAF452AE24A738E5XEo8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12190D2325AB15BD010AD7C2C2FC0AF3C4BCA4D1E36BA0606B400AF40263457EAF452AE24A73BEFXEo2C" TargetMode="External"/><Relationship Id="rId15" Type="http://schemas.openxmlformats.org/officeDocument/2006/relationships/hyperlink" Target="consultantplus://offline/ref=E12190D2325AB15BD010AD7C2C2FC0AF3C4BCA481936BA0606B400AF40263457EAF452AE24A739E1XEo0C" TargetMode="External"/><Relationship Id="rId23" Type="http://schemas.openxmlformats.org/officeDocument/2006/relationships/hyperlink" Target="consultantplus://offline/ref=E12190D2325AB15BD010AD7C2C2FC0AF3C4BCA481936BA0606B400AF40X2o6C" TargetMode="External"/><Relationship Id="rId10" Type="http://schemas.openxmlformats.org/officeDocument/2006/relationships/hyperlink" Target="consultantplus://offline/ref=E12190D2325AB15BD010AD7C2C2FC0AF3C4BCC4D133DBA0606B400AF40263457EAF452AE24A73FE5XEo2C" TargetMode="External"/><Relationship Id="rId19" Type="http://schemas.openxmlformats.org/officeDocument/2006/relationships/hyperlink" Target="consultantplus://offline/ref=E12190D2325AB15BD010AD7C2C2FC0AF3C4BCA481936BA0606B400AF40263457EAF452AE24A739E0XEo4C" TargetMode="External"/><Relationship Id="rId4" Type="http://schemas.openxmlformats.org/officeDocument/2006/relationships/hyperlink" Target="consultantplus://offline/ref=E12190D2325AB15BD010AD7C2C2FC0AF3C4BCA4D1E36BA0606B400AF40X2o6C" TargetMode="External"/><Relationship Id="rId9" Type="http://schemas.openxmlformats.org/officeDocument/2006/relationships/hyperlink" Target="consultantplus://offline/ref=E12190D2325AB15BD010AD7C2C2FC0AF3F44CA4A1069ED0457E10EXAoAC" TargetMode="External"/><Relationship Id="rId14" Type="http://schemas.openxmlformats.org/officeDocument/2006/relationships/hyperlink" Target="consultantplus://offline/ref=E12190D2325AB15BD010AD7C2C2FC0AF3C4BCA481936BA0606B400AF40263457EAF452AB2CXAoEC" TargetMode="External"/><Relationship Id="rId22" Type="http://schemas.openxmlformats.org/officeDocument/2006/relationships/hyperlink" Target="consultantplus://offline/ref=E12190D2325AB15BD010AD7C2C2FC0AF3C4BCA481936BA0606B400AF40263457EAF452AE24A73FE0XEo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Специалист ДМР</cp:lastModifiedBy>
  <cp:revision>2</cp:revision>
  <dcterms:created xsi:type="dcterms:W3CDTF">2015-07-26T23:24:00Z</dcterms:created>
  <dcterms:modified xsi:type="dcterms:W3CDTF">2015-07-26T23:24:00Z</dcterms:modified>
</cp:coreProperties>
</file>